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E9B0" w14:textId="25891AF3" w:rsidR="00573B5D" w:rsidRPr="004411AF" w:rsidRDefault="00E66FA5">
      <w:pPr>
        <w:rPr>
          <w:b/>
          <w:bCs/>
          <w:sz w:val="20"/>
          <w:szCs w:val="20"/>
        </w:rPr>
      </w:pPr>
      <w:bookmarkStart w:id="0" w:name="_Hlk155239817"/>
      <w:r w:rsidRPr="004411AF">
        <w:rPr>
          <w:b/>
          <w:bCs/>
          <w:sz w:val="20"/>
          <w:szCs w:val="20"/>
        </w:rPr>
        <w:t xml:space="preserve">Załącznik nr 2 do Regulaminu Konkursu ma stworzenie scenariusza </w:t>
      </w:r>
      <w:r w:rsidR="00ED5E27" w:rsidRPr="00ED5E27">
        <w:rPr>
          <w:b/>
          <w:bCs/>
          <w:sz w:val="20"/>
          <w:szCs w:val="20"/>
        </w:rPr>
        <w:t>filmu poruszającego problemy i wyzwania stawiane młodzieży przez współczesny świat</w:t>
      </w:r>
    </w:p>
    <w:bookmarkEnd w:id="0"/>
    <w:p w14:paraId="24231B41" w14:textId="12D7F9D7" w:rsidR="00E66FA5" w:rsidRPr="004411AF" w:rsidRDefault="00E66FA5" w:rsidP="004411AF">
      <w:pPr>
        <w:spacing w:after="0"/>
        <w:jc w:val="center"/>
        <w:rPr>
          <w:b/>
          <w:bCs/>
          <w:sz w:val="20"/>
          <w:szCs w:val="20"/>
        </w:rPr>
      </w:pPr>
      <w:r w:rsidRPr="00A1155A">
        <w:rPr>
          <w:b/>
          <w:bCs/>
          <w:sz w:val="20"/>
          <w:szCs w:val="20"/>
        </w:rPr>
        <w:t xml:space="preserve">§ </w:t>
      </w:r>
      <w:r w:rsidRPr="004411AF">
        <w:rPr>
          <w:b/>
          <w:bCs/>
          <w:sz w:val="20"/>
          <w:szCs w:val="20"/>
        </w:rPr>
        <w:t>1</w:t>
      </w:r>
    </w:p>
    <w:p w14:paraId="2A1D0D0B" w14:textId="6CED6191" w:rsidR="00E66FA5" w:rsidRPr="004411AF" w:rsidRDefault="00E66FA5" w:rsidP="004411AF">
      <w:pPr>
        <w:spacing w:after="0"/>
        <w:jc w:val="center"/>
        <w:rPr>
          <w:b/>
          <w:bCs/>
          <w:sz w:val="20"/>
          <w:szCs w:val="20"/>
        </w:rPr>
      </w:pPr>
      <w:r w:rsidRPr="004411AF">
        <w:rPr>
          <w:b/>
          <w:bCs/>
          <w:sz w:val="20"/>
          <w:szCs w:val="20"/>
        </w:rPr>
        <w:t>[</w:t>
      </w:r>
      <w:r w:rsidR="002C0E2C" w:rsidRPr="00A1155A">
        <w:rPr>
          <w:b/>
          <w:bCs/>
          <w:i/>
          <w:iCs/>
          <w:sz w:val="20"/>
          <w:szCs w:val="20"/>
        </w:rPr>
        <w:t>P</w:t>
      </w:r>
      <w:r w:rsidRPr="00A1155A">
        <w:rPr>
          <w:b/>
          <w:bCs/>
          <w:i/>
          <w:iCs/>
          <w:sz w:val="20"/>
          <w:szCs w:val="20"/>
        </w:rPr>
        <w:t>rzeniesieni</w:t>
      </w:r>
      <w:r w:rsidR="002C0E2C" w:rsidRPr="00A1155A">
        <w:rPr>
          <w:b/>
          <w:bCs/>
          <w:i/>
          <w:iCs/>
          <w:sz w:val="20"/>
          <w:szCs w:val="20"/>
        </w:rPr>
        <w:t>e</w:t>
      </w:r>
      <w:r w:rsidRPr="00A1155A">
        <w:rPr>
          <w:b/>
          <w:bCs/>
          <w:i/>
          <w:iCs/>
          <w:sz w:val="20"/>
          <w:szCs w:val="20"/>
        </w:rPr>
        <w:t xml:space="preserve"> praw autorskich</w:t>
      </w:r>
      <w:r w:rsidRPr="004411AF">
        <w:rPr>
          <w:b/>
          <w:bCs/>
          <w:sz w:val="20"/>
          <w:szCs w:val="20"/>
        </w:rPr>
        <w:t>]</w:t>
      </w:r>
    </w:p>
    <w:p w14:paraId="2188D6B1" w14:textId="7D930B83" w:rsidR="00E66FA5" w:rsidRPr="004411AF" w:rsidRDefault="00E66FA5" w:rsidP="00CE1439">
      <w:pPr>
        <w:spacing w:line="312" w:lineRule="auto"/>
        <w:jc w:val="both"/>
        <w:rPr>
          <w:sz w:val="20"/>
          <w:szCs w:val="20"/>
        </w:rPr>
      </w:pPr>
      <w:r w:rsidRPr="004411AF">
        <w:rPr>
          <w:sz w:val="20"/>
          <w:szCs w:val="20"/>
        </w:rPr>
        <w:t xml:space="preserve">Na podstawie Regulaminu Konkursu ma stworzenie scenariusza </w:t>
      </w:r>
      <w:r w:rsidR="00ED5E27" w:rsidRPr="00ED5E27">
        <w:rPr>
          <w:sz w:val="20"/>
          <w:szCs w:val="20"/>
        </w:rPr>
        <w:t xml:space="preserve">filmu poruszającego problemy i wyzwania stawiane młodzieży przez współczesny świat </w:t>
      </w:r>
      <w:r w:rsidR="002C0E2C" w:rsidRPr="004411AF">
        <w:rPr>
          <w:sz w:val="20"/>
          <w:szCs w:val="20"/>
        </w:rPr>
        <w:t xml:space="preserve">z </w:t>
      </w:r>
      <w:r w:rsidRPr="004411AF">
        <w:rPr>
          <w:sz w:val="20"/>
          <w:szCs w:val="20"/>
        </w:rPr>
        <w:t xml:space="preserve">dnia </w:t>
      </w:r>
      <w:r w:rsidR="0030370C" w:rsidRPr="0030370C">
        <w:rPr>
          <w:sz w:val="20"/>
          <w:szCs w:val="20"/>
        </w:rPr>
        <w:t>12.01.2024 r.</w:t>
      </w:r>
      <w:r w:rsidR="0030370C" w:rsidRPr="0030370C">
        <w:rPr>
          <w:sz w:val="20"/>
          <w:szCs w:val="20"/>
        </w:rPr>
        <w:t xml:space="preserve"> </w:t>
      </w:r>
      <w:r w:rsidR="002C0E2C" w:rsidRPr="004411AF">
        <w:rPr>
          <w:sz w:val="20"/>
          <w:szCs w:val="20"/>
        </w:rPr>
        <w:t xml:space="preserve">(Regulamin) </w:t>
      </w:r>
      <w:r w:rsidRPr="004411AF">
        <w:rPr>
          <w:sz w:val="20"/>
          <w:szCs w:val="20"/>
        </w:rPr>
        <w:t>przenoszę</w:t>
      </w:r>
      <w:r w:rsidR="00A1155A">
        <w:rPr>
          <w:sz w:val="20"/>
          <w:szCs w:val="20"/>
        </w:rPr>
        <w:t>/</w:t>
      </w:r>
      <w:r w:rsidR="008315DA">
        <w:rPr>
          <w:sz w:val="20"/>
          <w:szCs w:val="20"/>
        </w:rPr>
        <w:t>pr</w:t>
      </w:r>
      <w:r w:rsidR="00A1155A">
        <w:rPr>
          <w:sz w:val="20"/>
          <w:szCs w:val="20"/>
        </w:rPr>
        <w:t>z</w:t>
      </w:r>
      <w:r w:rsidR="008315DA">
        <w:rPr>
          <w:sz w:val="20"/>
          <w:szCs w:val="20"/>
        </w:rPr>
        <w:t>enosim</w:t>
      </w:r>
      <w:r w:rsidR="00A1155A">
        <w:rPr>
          <w:sz w:val="20"/>
          <w:szCs w:val="20"/>
        </w:rPr>
        <w:t>y</w:t>
      </w:r>
      <w:r w:rsidRPr="004411AF">
        <w:rPr>
          <w:sz w:val="20"/>
          <w:szCs w:val="20"/>
        </w:rPr>
        <w:t xml:space="preserve"> na podstawie niniejszego oświadczenia, z dniem wypłaty Nagrody Pieniężnej określonej w Regulaminie, bezterminowo i bez żadnego dodatkowego wynagrodzenia</w:t>
      </w:r>
      <w:r w:rsidR="002C0E2C" w:rsidRPr="004411AF">
        <w:rPr>
          <w:sz w:val="20"/>
          <w:szCs w:val="20"/>
        </w:rPr>
        <w:t xml:space="preserve"> poza Nagrodą Pieniężną</w:t>
      </w:r>
      <w:r w:rsidRPr="004411AF">
        <w:rPr>
          <w:sz w:val="20"/>
          <w:szCs w:val="20"/>
        </w:rPr>
        <w:t xml:space="preserve">, </w:t>
      </w:r>
      <w:r w:rsidR="002C0E2C" w:rsidRPr="004411AF">
        <w:rPr>
          <w:sz w:val="20"/>
          <w:szCs w:val="20"/>
        </w:rPr>
        <w:t xml:space="preserve">majątkowe </w:t>
      </w:r>
      <w:r w:rsidRPr="004411AF">
        <w:rPr>
          <w:sz w:val="20"/>
          <w:szCs w:val="20"/>
        </w:rPr>
        <w:t xml:space="preserve">prawa autorskie do </w:t>
      </w:r>
      <w:r w:rsidR="00ED5E27" w:rsidRPr="00ED5E27">
        <w:rPr>
          <w:sz w:val="20"/>
          <w:szCs w:val="20"/>
        </w:rPr>
        <w:t xml:space="preserve">filmu poruszającego problemy i wyzwania stawiane młodzieży przez współczesny świat </w:t>
      </w:r>
      <w:r w:rsidR="00CE1439">
        <w:rPr>
          <w:sz w:val="20"/>
          <w:szCs w:val="20"/>
        </w:rPr>
        <w:t xml:space="preserve">pod tytułem: ……………………………………, </w:t>
      </w:r>
      <w:r w:rsidRPr="004411AF">
        <w:rPr>
          <w:sz w:val="20"/>
          <w:szCs w:val="20"/>
        </w:rPr>
        <w:t>zgłoszonego do Konkursu przez: ……………</w:t>
      </w:r>
      <w:r w:rsidR="004411AF" w:rsidRPr="004411AF">
        <w:rPr>
          <w:sz w:val="20"/>
          <w:szCs w:val="20"/>
        </w:rPr>
        <w:t>……………………</w:t>
      </w:r>
      <w:r w:rsidRPr="004411AF">
        <w:rPr>
          <w:sz w:val="20"/>
          <w:szCs w:val="20"/>
        </w:rPr>
        <w:t>………….., PESEL ……………………, zam. ……………………</w:t>
      </w:r>
      <w:r w:rsidR="004411AF" w:rsidRPr="004411AF">
        <w:rPr>
          <w:sz w:val="20"/>
          <w:szCs w:val="20"/>
        </w:rPr>
        <w:t>……………………………………………………………..</w:t>
      </w:r>
      <w:r w:rsidRPr="004411AF">
        <w:rPr>
          <w:sz w:val="20"/>
          <w:szCs w:val="20"/>
        </w:rPr>
        <w:t xml:space="preserve">…….. na Fundację Edukacyjną – Równe Szanse z siedzibą w Szczecinie, ul. Żołnierska 53, </w:t>
      </w:r>
      <w:r w:rsidRPr="004411AF">
        <w:rPr>
          <w:rStyle w:val="markedcontent"/>
          <w:rFonts w:cstheme="minorHAnsi"/>
          <w:sz w:val="20"/>
          <w:szCs w:val="20"/>
        </w:rPr>
        <w:t xml:space="preserve">71-210 Szczecin, KRS </w:t>
      </w:r>
      <w:r w:rsidR="002C0E2C" w:rsidRPr="004411AF">
        <w:rPr>
          <w:rFonts w:cstheme="minorHAnsi"/>
          <w:sz w:val="20"/>
          <w:szCs w:val="20"/>
        </w:rPr>
        <w:t>0000235933</w:t>
      </w:r>
      <w:r w:rsidRPr="004411AF">
        <w:rPr>
          <w:rStyle w:val="markedcontent"/>
          <w:rFonts w:cstheme="minorHAnsi"/>
          <w:sz w:val="20"/>
          <w:szCs w:val="20"/>
        </w:rPr>
        <w:t xml:space="preserve">, NIP </w:t>
      </w:r>
      <w:bookmarkStart w:id="1" w:name="_Hlk155236378"/>
      <w:r w:rsidRPr="004411AF">
        <w:rPr>
          <w:rStyle w:val="markedcontent"/>
          <w:rFonts w:cstheme="minorHAnsi"/>
          <w:sz w:val="20"/>
          <w:szCs w:val="20"/>
        </w:rPr>
        <w:t>8522463163</w:t>
      </w:r>
      <w:bookmarkEnd w:id="1"/>
      <w:r w:rsidRPr="004411AF">
        <w:rPr>
          <w:rStyle w:val="markedcontent"/>
          <w:rFonts w:cstheme="minorHAnsi"/>
          <w:sz w:val="20"/>
          <w:szCs w:val="20"/>
        </w:rPr>
        <w:t xml:space="preserve">, </w:t>
      </w:r>
      <w:r w:rsidR="002C0E2C" w:rsidRPr="004411AF">
        <w:rPr>
          <w:rStyle w:val="markedcontent"/>
          <w:rFonts w:cstheme="minorHAnsi"/>
          <w:sz w:val="20"/>
          <w:szCs w:val="20"/>
        </w:rPr>
        <w:t xml:space="preserve">na następujących polach eksploatacji: </w:t>
      </w:r>
    </w:p>
    <w:p w14:paraId="7B59B090" w14:textId="77777777" w:rsidR="00E66FA5" w:rsidRPr="004411AF" w:rsidRDefault="00E66FA5" w:rsidP="00CE1439">
      <w:pPr>
        <w:pStyle w:val="Akapitzlist"/>
        <w:numPr>
          <w:ilvl w:val="0"/>
          <w:numId w:val="1"/>
        </w:numPr>
        <w:spacing w:before="60" w:after="0" w:line="312" w:lineRule="auto"/>
        <w:jc w:val="both"/>
        <w:rPr>
          <w:rFonts w:cstheme="minorHAnsi"/>
          <w:sz w:val="20"/>
          <w:szCs w:val="20"/>
        </w:rPr>
      </w:pPr>
      <w:r w:rsidRPr="004411AF">
        <w:rPr>
          <w:rFonts w:cstheme="minorHAnsi"/>
          <w:color w:val="000000"/>
          <w:sz w:val="20"/>
          <w:szCs w:val="20"/>
          <w:shd w:val="clear" w:color="auto" w:fill="FFFFFF"/>
        </w:rPr>
        <w:t xml:space="preserve">zwielokrotnianie utworu dowolną techniką drukarską i wprowadzanie zwielokrotnionych egzemplarzy do obrotu </w:t>
      </w:r>
      <w:r w:rsidRPr="004411AF">
        <w:rPr>
          <w:rStyle w:val="markedcontent"/>
          <w:rFonts w:cstheme="minorHAnsi"/>
          <w:sz w:val="20"/>
          <w:szCs w:val="20"/>
        </w:rPr>
        <w:t>we wszelkich dopuszczalnych w świetle prawa formach</w:t>
      </w:r>
      <w:r w:rsidRPr="004411AF">
        <w:rPr>
          <w:rFonts w:cstheme="minorHAnsi"/>
          <w:color w:val="000000"/>
          <w:sz w:val="20"/>
          <w:szCs w:val="20"/>
          <w:shd w:val="clear" w:color="auto" w:fill="FFFFFF"/>
        </w:rPr>
        <w:t>;</w:t>
      </w:r>
    </w:p>
    <w:p w14:paraId="3AD77A7A" w14:textId="77777777" w:rsidR="00E66FA5" w:rsidRPr="004411AF" w:rsidRDefault="00E66FA5" w:rsidP="00CE1439">
      <w:pPr>
        <w:pStyle w:val="Akapitzlist"/>
        <w:numPr>
          <w:ilvl w:val="0"/>
          <w:numId w:val="1"/>
        </w:numPr>
        <w:spacing w:before="60" w:after="0" w:line="312" w:lineRule="auto"/>
        <w:jc w:val="both"/>
        <w:rPr>
          <w:rFonts w:cstheme="minorHAnsi"/>
          <w:sz w:val="20"/>
          <w:szCs w:val="20"/>
        </w:rPr>
      </w:pPr>
      <w:r w:rsidRPr="004411AF">
        <w:rPr>
          <w:rFonts w:cstheme="minorHAnsi"/>
          <w:color w:val="000000"/>
          <w:sz w:val="20"/>
          <w:szCs w:val="20"/>
          <w:shd w:val="clear" w:color="auto" w:fill="FFFFFF"/>
        </w:rPr>
        <w:t xml:space="preserve">dokonywanie przeróbek lub adaptacji utworu w całości lub w określonej części, w tym w celu wykorzystania na każdym z przekazanych pól eksploatacji oraz w celu wykonania na podstawie utworu innych utworów, w tym przede wszystkim utworów audiowizualnych; </w:t>
      </w:r>
    </w:p>
    <w:p w14:paraId="77825F07" w14:textId="77777777" w:rsidR="00E66FA5" w:rsidRPr="004411AF" w:rsidRDefault="00E66FA5" w:rsidP="00CE1439">
      <w:pPr>
        <w:pStyle w:val="Akapitzlist"/>
        <w:numPr>
          <w:ilvl w:val="0"/>
          <w:numId w:val="1"/>
        </w:numPr>
        <w:spacing w:before="60" w:after="0" w:line="312" w:lineRule="auto"/>
        <w:jc w:val="both"/>
        <w:rPr>
          <w:rFonts w:cstheme="minorHAnsi"/>
          <w:sz w:val="20"/>
          <w:szCs w:val="20"/>
        </w:rPr>
      </w:pPr>
      <w:r w:rsidRPr="004411AF">
        <w:rPr>
          <w:rFonts w:cstheme="minorHAnsi"/>
          <w:sz w:val="20"/>
          <w:szCs w:val="20"/>
        </w:rPr>
        <w:t>korzystanie z utworu na przekazanych polach eksploatacji w celu opracowania na jego podstawie utworów pochodnych, w szczególności utworów audiowizualnych;</w:t>
      </w:r>
    </w:p>
    <w:p w14:paraId="5F847F09" w14:textId="77777777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 xml:space="preserve">utrwalenie i zwielokrotnienie – wytworzenie dowolną techniką egzemplarzy, w tym </w:t>
      </w:r>
      <w:r w:rsidRPr="004411AF">
        <w:rPr>
          <w:rStyle w:val="markedcontent"/>
          <w:rFonts w:cstheme="minorHAnsi"/>
          <w:sz w:val="20"/>
          <w:szCs w:val="20"/>
        </w:rPr>
        <w:br/>
        <w:t xml:space="preserve">w szczególności techniką drukarską, reprograficzną oraz techniką cyfrową; </w:t>
      </w:r>
    </w:p>
    <w:p w14:paraId="790A60E5" w14:textId="59007FD1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wykorzystanie dla potrzeb stworzenia dowolnych materiałów reklamowych (reklamy prasowe, ulotki, plakaty o dowolnych rozmiarach, materiały okolicznościowe) oraz korzystanie z nich w ramach materiałów reklamowych, poprzez ich utrwalanie i zwielokrotnianie technikami opisanymi w powyżej, oraz wprowadzenie do obrotu, najem, użyczenie, a także publiczne udostępnianie w taki sposób, aby każdy mógł mieć do nich dostęp w miejscu i w czasie przez siebie wybranym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1E342F39" w14:textId="7EB59C7E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rozpowszechnianie i udostępnianie w sieci Internet poprzez wprowadzenie do pamięci komputera bez względu na liczbę nadań, emisji, wytworzonych egzemplarzy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53046543" w14:textId="26F055FC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tworzenie i rozpowszechnianie utworów zależnych, w tym w szczególności modyfikowanie, dokonywania korekt, przeróbek, adaptacji, swobodnego łączenia z innymi utworami bez nadzoru autorskiego, wedle swobodnego uznania Fundacji Edukacyjnej – Równe Szanse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6AADA716" w14:textId="68F63387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utrwalanie na jakimkolwiek nośniku audio lub audiowizualnym, a w szczególności na: nośnikach CD, DVD, wideo, taśmie światłoczułej, magnetycznej i dysku komputerowym, w sieci multimedialnej (w tym Internet)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22EFD87A" w14:textId="1BCC1FFF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zwielokrotnianie jakąkolwiek techniką, w tym: techniką magnetyczną na kasetach wideo, dyskach audiowizualnych, techniką światłoczułą, cyfrową, techniką zapisu komputerowego, w sieci multimedialnej (w tym Internet)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66507FDC" w14:textId="34E06746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wyświetlanie, publiczne odtwarzanie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3945F5F6" w14:textId="717B7C76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prawo obrotu w kraju i za granicą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4BF9AC71" w14:textId="4CC1F6F9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wypożyczanie, najem, użyczenie lub wymiana nośników, na których utwór utrwalono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44594F3B" w14:textId="6F787D26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nadawanie za pomocą wizji lub fonii przewodowej i bezprzewodowej przez stację naziemną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31415EA7" w14:textId="7377956F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nadawanie za pośrednictwem satelity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33D90CCD" w14:textId="774BE9FF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retransmisja odpowiedzi lub haseł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28CCF009" w14:textId="1F8AE58C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lastRenderedPageBreak/>
        <w:t>sporządzanie wersji obcojęzycznych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592161C2" w14:textId="22A73CA1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wprowadzanie do pamięci komputera i do sieci multimedialnej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70B03D2B" w14:textId="6158E310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wykorzystanie w utworach multimedialnych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342797D4" w14:textId="1FEF04E2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wykorzystanie na wszelkich stronach internetowych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6DF86792" w14:textId="6BFD903C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wprowadzanie do obrotu w jakikolwiek sposób, w tym przy użyciu Internetu i innych technik przekazu danych, wykorzystujących sieci telekomunikacyjne, informatyczne i bezprzewodowe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6DAA37C9" w14:textId="1EC5FA22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publiczne udostępnianie utworu w taki sposób, aby każdy mógł mieć do niego dostęp w miejscu i w czasie przez siebie wybranym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362AFBA7" w14:textId="6E979660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wykorzystanie utworu do celów promocyjnych i reklamy</w:t>
      </w:r>
      <w:r w:rsidR="0055312B">
        <w:rPr>
          <w:rStyle w:val="markedcontent"/>
          <w:rFonts w:cstheme="minorHAnsi"/>
          <w:sz w:val="20"/>
          <w:szCs w:val="20"/>
        </w:rPr>
        <w:t>;</w:t>
      </w:r>
    </w:p>
    <w:p w14:paraId="2A050338" w14:textId="77777777" w:rsidR="00E66FA5" w:rsidRPr="004411AF" w:rsidRDefault="00E66FA5" w:rsidP="00CE1439">
      <w:pPr>
        <w:pStyle w:val="Akapitzlist"/>
        <w:numPr>
          <w:ilvl w:val="0"/>
          <w:numId w:val="1"/>
        </w:numPr>
        <w:spacing w:after="0"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reemisja równoczesna i integralna w organizacji telewizyjnej bądź radiowej.</w:t>
      </w:r>
    </w:p>
    <w:p w14:paraId="68E7700F" w14:textId="5FDCBFF9" w:rsidR="004411AF" w:rsidRPr="004411AF" w:rsidRDefault="004411AF" w:rsidP="00CE1439">
      <w:pPr>
        <w:spacing w:after="0" w:line="312" w:lineRule="auto"/>
        <w:jc w:val="center"/>
        <w:rPr>
          <w:b/>
          <w:bCs/>
          <w:sz w:val="20"/>
          <w:szCs w:val="20"/>
        </w:rPr>
      </w:pPr>
      <w:r w:rsidRPr="004411AF">
        <w:rPr>
          <w:b/>
          <w:bCs/>
          <w:sz w:val="20"/>
          <w:szCs w:val="20"/>
        </w:rPr>
        <w:t xml:space="preserve">§ 2 </w:t>
      </w:r>
    </w:p>
    <w:p w14:paraId="11C2D175" w14:textId="2E4192DC" w:rsidR="004411AF" w:rsidRPr="004411AF" w:rsidRDefault="004411AF" w:rsidP="00CE1439">
      <w:pPr>
        <w:spacing w:after="0" w:line="312" w:lineRule="auto"/>
        <w:jc w:val="center"/>
        <w:rPr>
          <w:b/>
          <w:bCs/>
          <w:sz w:val="20"/>
          <w:szCs w:val="20"/>
        </w:rPr>
      </w:pPr>
      <w:r w:rsidRPr="004411AF">
        <w:rPr>
          <w:b/>
          <w:bCs/>
          <w:sz w:val="20"/>
          <w:szCs w:val="20"/>
        </w:rPr>
        <w:t>[</w:t>
      </w:r>
      <w:r w:rsidRPr="004411AF">
        <w:rPr>
          <w:b/>
          <w:bCs/>
          <w:i/>
          <w:iCs/>
          <w:sz w:val="20"/>
          <w:szCs w:val="20"/>
        </w:rPr>
        <w:t>Zobowiązanie do przeniesienia praw autorskich na innych polach eksploatacji</w:t>
      </w:r>
      <w:r w:rsidRPr="004411AF">
        <w:rPr>
          <w:b/>
          <w:bCs/>
          <w:sz w:val="20"/>
          <w:szCs w:val="20"/>
        </w:rPr>
        <w:t>]</w:t>
      </w:r>
    </w:p>
    <w:p w14:paraId="26DCF227" w14:textId="20F22E64" w:rsidR="002C0E2C" w:rsidRPr="004411AF" w:rsidRDefault="004411AF" w:rsidP="00CE1439">
      <w:pPr>
        <w:spacing w:line="312" w:lineRule="auto"/>
        <w:jc w:val="both"/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Zobowiązuję</w:t>
      </w:r>
      <w:r>
        <w:rPr>
          <w:rStyle w:val="markedcontent"/>
          <w:rFonts w:cstheme="minorHAnsi"/>
          <w:sz w:val="20"/>
          <w:szCs w:val="20"/>
        </w:rPr>
        <w:t xml:space="preserve"> si</w:t>
      </w:r>
      <w:r w:rsidR="00882A6B">
        <w:rPr>
          <w:rStyle w:val="markedcontent"/>
          <w:rFonts w:cstheme="minorHAnsi"/>
          <w:sz w:val="20"/>
          <w:szCs w:val="20"/>
        </w:rPr>
        <w:t>ę</w:t>
      </w:r>
      <w:r w:rsidRPr="004411AF">
        <w:rPr>
          <w:rStyle w:val="markedcontent"/>
          <w:rFonts w:cstheme="minorHAnsi"/>
          <w:sz w:val="20"/>
          <w:szCs w:val="20"/>
        </w:rPr>
        <w:t xml:space="preserve">/zobowiązujemy się </w:t>
      </w:r>
      <w:r w:rsidR="002C0E2C" w:rsidRPr="004411AF">
        <w:rPr>
          <w:rStyle w:val="markedcontent"/>
          <w:rFonts w:cstheme="minorHAnsi"/>
          <w:sz w:val="20"/>
          <w:szCs w:val="20"/>
        </w:rPr>
        <w:t xml:space="preserve">do przeniesienie na Fundację Edukacyjną – Równe Szanse praw autorskich, o których mowa w pkt. 1, na warunkach określonych w niniejszym oświadczeniu, również na innych polach eksploatacji, nieistniejących w dacie złożenia oświadczenia, albo istniejących w tej dacie, ale niewymienionych w </w:t>
      </w:r>
      <w:r w:rsidRPr="004411AF">
        <w:rPr>
          <w:rStyle w:val="markedcontent"/>
          <w:rFonts w:cstheme="minorHAnsi"/>
          <w:sz w:val="20"/>
          <w:szCs w:val="20"/>
        </w:rPr>
        <w:t>§ 1</w:t>
      </w:r>
      <w:r w:rsidR="002C0E2C" w:rsidRPr="004411AF">
        <w:rPr>
          <w:rStyle w:val="markedcontent"/>
          <w:rFonts w:cstheme="minorHAnsi"/>
          <w:sz w:val="20"/>
          <w:szCs w:val="20"/>
        </w:rPr>
        <w:t>, niezwłocznie po wezwaniu przez Fundację Edukacyjną – Równe Szanse do przeniesienia praw autorskich na wskazanych przez Fundację Edukacyjną – Równe Szanse polach eksploatacji.</w:t>
      </w:r>
    </w:p>
    <w:p w14:paraId="42A2F8DD" w14:textId="3783910D" w:rsidR="002C0E2C" w:rsidRPr="004411AF" w:rsidRDefault="004411AF">
      <w:pPr>
        <w:rPr>
          <w:rStyle w:val="markedcontent"/>
          <w:rFonts w:cstheme="minorHAnsi"/>
          <w:sz w:val="20"/>
          <w:szCs w:val="20"/>
        </w:rPr>
      </w:pPr>
      <w:r w:rsidRPr="004411AF">
        <w:rPr>
          <w:rStyle w:val="markedcontent"/>
          <w:rFonts w:cstheme="minorHAnsi"/>
          <w:sz w:val="20"/>
          <w:szCs w:val="20"/>
        </w:rPr>
        <w:t>Miejscowość i data: …………………………………………………………..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0E2C" w:rsidRPr="004411AF" w14:paraId="7E21FF2B" w14:textId="77777777" w:rsidTr="004411AF">
        <w:tc>
          <w:tcPr>
            <w:tcW w:w="4531" w:type="dxa"/>
          </w:tcPr>
          <w:p w14:paraId="2D38AA67" w14:textId="77777777" w:rsidR="002C0E2C" w:rsidRPr="004411AF" w:rsidRDefault="002C0E2C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 xml:space="preserve">Imię i nazwisko pełnoletniego ucznia: </w:t>
            </w:r>
          </w:p>
          <w:p w14:paraId="26BFB26B" w14:textId="1534066C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232C861E" w14:textId="5EE3CCD1" w:rsidR="002C0E2C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Podpis: ………………………………………………………..</w:t>
            </w:r>
          </w:p>
        </w:tc>
      </w:tr>
      <w:tr w:rsidR="004411AF" w:rsidRPr="004411AF" w14:paraId="760DA8FE" w14:textId="77777777" w:rsidTr="004411AF">
        <w:tc>
          <w:tcPr>
            <w:tcW w:w="4531" w:type="dxa"/>
          </w:tcPr>
          <w:p w14:paraId="60F0972D" w14:textId="5F136AF3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Imię i nazwisko rodzica</w:t>
            </w:r>
            <w:r w:rsidR="00CE1439">
              <w:rPr>
                <w:sz w:val="20"/>
                <w:szCs w:val="20"/>
              </w:rPr>
              <w:t>/opiekuna prawnego</w:t>
            </w:r>
            <w:r w:rsidRPr="004411AF">
              <w:rPr>
                <w:sz w:val="20"/>
                <w:szCs w:val="20"/>
              </w:rPr>
              <w:t>: ………………………………………………………………………….</w:t>
            </w:r>
          </w:p>
          <w:p w14:paraId="08E48938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PESEL: ……………………………………………………………..,</w:t>
            </w:r>
          </w:p>
          <w:p w14:paraId="4270E416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adres zamieszkania: ………………………………………….</w:t>
            </w:r>
          </w:p>
          <w:p w14:paraId="7FEB096A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4531" w:type="dxa"/>
          </w:tcPr>
          <w:p w14:paraId="76D51726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</w:p>
          <w:p w14:paraId="67E5FF85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</w:p>
          <w:p w14:paraId="7D886EC0" w14:textId="37A66608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Podpis: ………………</w:t>
            </w:r>
            <w:r w:rsidR="00CE1439">
              <w:rPr>
                <w:sz w:val="20"/>
                <w:szCs w:val="20"/>
              </w:rPr>
              <w:t>……………</w:t>
            </w:r>
            <w:r w:rsidRPr="004411AF">
              <w:rPr>
                <w:sz w:val="20"/>
                <w:szCs w:val="20"/>
              </w:rPr>
              <w:t>…………………………..</w:t>
            </w:r>
          </w:p>
        </w:tc>
      </w:tr>
      <w:tr w:rsidR="004411AF" w:rsidRPr="004411AF" w14:paraId="0E79F59A" w14:textId="77777777" w:rsidTr="004411AF">
        <w:tc>
          <w:tcPr>
            <w:tcW w:w="4531" w:type="dxa"/>
          </w:tcPr>
          <w:p w14:paraId="264E37E9" w14:textId="30AE60B3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Imię i nazwisko rodzica</w:t>
            </w:r>
            <w:r w:rsidR="00CE1439">
              <w:rPr>
                <w:sz w:val="20"/>
                <w:szCs w:val="20"/>
              </w:rPr>
              <w:t>/opiekuna prawnego</w:t>
            </w:r>
            <w:r w:rsidRPr="004411AF">
              <w:rPr>
                <w:sz w:val="20"/>
                <w:szCs w:val="20"/>
              </w:rPr>
              <w:t>: ………………………………………………………………………….</w:t>
            </w:r>
          </w:p>
          <w:p w14:paraId="68B641D8" w14:textId="614943E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PESEL: ……………………………………………………………..,</w:t>
            </w:r>
          </w:p>
          <w:p w14:paraId="034AB65F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adres zamieszkania: ………………………………………….</w:t>
            </w:r>
          </w:p>
          <w:p w14:paraId="20158727" w14:textId="247FB7E6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4531" w:type="dxa"/>
          </w:tcPr>
          <w:p w14:paraId="74EEB48A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</w:p>
          <w:p w14:paraId="0490F604" w14:textId="77777777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</w:p>
          <w:p w14:paraId="483AAFE0" w14:textId="192C2511" w:rsidR="004411AF" w:rsidRPr="004411AF" w:rsidRDefault="004411AF" w:rsidP="004411AF">
            <w:pPr>
              <w:spacing w:line="480" w:lineRule="auto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Podpis: …………………………………………..</w:t>
            </w:r>
          </w:p>
        </w:tc>
      </w:tr>
    </w:tbl>
    <w:p w14:paraId="79E07EF0" w14:textId="77777777" w:rsidR="002C0E2C" w:rsidRPr="004411AF" w:rsidRDefault="002C0E2C">
      <w:pPr>
        <w:rPr>
          <w:sz w:val="20"/>
          <w:szCs w:val="20"/>
        </w:rPr>
      </w:pPr>
    </w:p>
    <w:sectPr w:rsidR="002C0E2C" w:rsidRPr="004411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8DE1" w14:textId="77777777" w:rsidR="0013235D" w:rsidRDefault="0013235D" w:rsidP="00FD0A5A">
      <w:pPr>
        <w:spacing w:after="0" w:line="240" w:lineRule="auto"/>
      </w:pPr>
      <w:r>
        <w:separator/>
      </w:r>
    </w:p>
  </w:endnote>
  <w:endnote w:type="continuationSeparator" w:id="0">
    <w:p w14:paraId="4CD60340" w14:textId="77777777" w:rsidR="0013235D" w:rsidRDefault="0013235D" w:rsidP="00FD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15EE" w14:textId="03EF986E" w:rsidR="00FD0A5A" w:rsidRPr="00B345DF" w:rsidRDefault="00FD0A5A" w:rsidP="00B345DF">
    <w:pPr>
      <w:pStyle w:val="Nagwek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  <w:u w:val="single"/>
      </w:rPr>
      <w:t xml:space="preserve">Załącznik nr </w:t>
    </w:r>
    <w:r w:rsidR="001D31CF">
      <w:rPr>
        <w:rFonts w:ascii="Arial" w:hAnsi="Arial" w:cs="Arial"/>
        <w:sz w:val="16"/>
        <w:szCs w:val="16"/>
        <w:u w:val="single"/>
      </w:rPr>
      <w:t>2</w:t>
    </w:r>
    <w:r>
      <w:rPr>
        <w:rFonts w:ascii="Arial" w:hAnsi="Arial" w:cs="Arial"/>
        <w:sz w:val="16"/>
        <w:szCs w:val="16"/>
        <w:u w:val="single"/>
      </w:rPr>
      <w:t xml:space="preserve"> do Regulaminu konkursu na stworzenie scenariusza </w:t>
    </w:r>
    <w:r w:rsidR="00ED5E27" w:rsidRPr="00ED5E27">
      <w:rPr>
        <w:rFonts w:ascii="Arial" w:hAnsi="Arial" w:cs="Arial"/>
        <w:sz w:val="16"/>
        <w:szCs w:val="16"/>
        <w:u w:val="single"/>
      </w:rPr>
      <w:t>filmu poruszającego problemy i wyzwania stawiane młodzieży przez współczesny świat</w:t>
    </w:r>
    <w:r w:rsidRPr="006723E0">
      <w:rPr>
        <w:rFonts w:ascii="Arial" w:hAnsi="Arial" w:cs="Arial"/>
        <w:noProof/>
        <w:sz w:val="16"/>
        <w:szCs w:val="16"/>
      </w:rPr>
      <w:tab/>
    </w:r>
    <w:r w:rsidRPr="006723E0">
      <w:rPr>
        <w:rFonts w:ascii="Arial" w:hAnsi="Arial" w:cs="Arial"/>
        <w:sz w:val="16"/>
        <w:szCs w:val="16"/>
      </w:rPr>
      <w:t xml:space="preserve">Strona </w:t>
    </w:r>
    <w:r w:rsidRPr="006723E0">
      <w:rPr>
        <w:rFonts w:ascii="Arial" w:hAnsi="Arial" w:cs="Arial"/>
        <w:bCs/>
        <w:sz w:val="16"/>
        <w:szCs w:val="16"/>
      </w:rPr>
      <w:fldChar w:fldCharType="begin"/>
    </w:r>
    <w:r w:rsidRPr="006723E0">
      <w:rPr>
        <w:rFonts w:ascii="Arial" w:hAnsi="Arial" w:cs="Arial"/>
        <w:bCs/>
        <w:sz w:val="16"/>
        <w:szCs w:val="16"/>
      </w:rPr>
      <w:instrText>PAGE  \* Arabic  \* MERGEFORMAT</w:instrText>
    </w:r>
    <w:r w:rsidRPr="006723E0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 w:rsidRPr="006723E0">
      <w:rPr>
        <w:rFonts w:ascii="Arial" w:hAnsi="Arial" w:cs="Arial"/>
        <w:bCs/>
        <w:sz w:val="16"/>
        <w:szCs w:val="16"/>
      </w:rPr>
      <w:fldChar w:fldCharType="end"/>
    </w:r>
    <w:r w:rsidRPr="006723E0">
      <w:rPr>
        <w:rFonts w:ascii="Arial" w:hAnsi="Arial" w:cs="Arial"/>
        <w:sz w:val="16"/>
        <w:szCs w:val="16"/>
      </w:rPr>
      <w:t xml:space="preserve"> z </w:t>
    </w:r>
    <w:r w:rsidRPr="006723E0">
      <w:rPr>
        <w:rFonts w:ascii="Arial" w:hAnsi="Arial" w:cs="Arial"/>
        <w:bCs/>
        <w:sz w:val="16"/>
        <w:szCs w:val="16"/>
      </w:rPr>
      <w:fldChar w:fldCharType="begin"/>
    </w:r>
    <w:r w:rsidRPr="006723E0">
      <w:rPr>
        <w:rFonts w:ascii="Arial" w:hAnsi="Arial" w:cs="Arial"/>
        <w:bCs/>
        <w:sz w:val="16"/>
        <w:szCs w:val="16"/>
      </w:rPr>
      <w:instrText>NUMPAGES  \* Arabic  \* MERGEFORMAT</w:instrText>
    </w:r>
    <w:r w:rsidRPr="006723E0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3</w:t>
    </w:r>
    <w:r w:rsidRPr="006723E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DCBF" w14:textId="77777777" w:rsidR="0013235D" w:rsidRDefault="0013235D" w:rsidP="00FD0A5A">
      <w:pPr>
        <w:spacing w:after="0" w:line="240" w:lineRule="auto"/>
      </w:pPr>
      <w:r>
        <w:separator/>
      </w:r>
    </w:p>
  </w:footnote>
  <w:footnote w:type="continuationSeparator" w:id="0">
    <w:p w14:paraId="59135A22" w14:textId="77777777" w:rsidR="0013235D" w:rsidRDefault="0013235D" w:rsidP="00FD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4B3"/>
    <w:multiLevelType w:val="hybridMultilevel"/>
    <w:tmpl w:val="49E8D8E8"/>
    <w:lvl w:ilvl="0" w:tplc="50E61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86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51"/>
    <w:rsid w:val="00091087"/>
    <w:rsid w:val="0013235D"/>
    <w:rsid w:val="001D31CF"/>
    <w:rsid w:val="002C0E2C"/>
    <w:rsid w:val="0030370C"/>
    <w:rsid w:val="004411AF"/>
    <w:rsid w:val="0055312B"/>
    <w:rsid w:val="00573B5D"/>
    <w:rsid w:val="00692D48"/>
    <w:rsid w:val="008315DA"/>
    <w:rsid w:val="00851D27"/>
    <w:rsid w:val="00882A6B"/>
    <w:rsid w:val="00A1155A"/>
    <w:rsid w:val="00A15618"/>
    <w:rsid w:val="00B345DF"/>
    <w:rsid w:val="00CE1439"/>
    <w:rsid w:val="00D27351"/>
    <w:rsid w:val="00E66FA5"/>
    <w:rsid w:val="00ED5E27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243D"/>
  <w15:chartTrackingRefBased/>
  <w15:docId w15:val="{1C89FE5B-05EE-4F64-A4A9-D61A670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A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66FA5"/>
  </w:style>
  <w:style w:type="table" w:styleId="Tabela-Siatka">
    <w:name w:val="Table Grid"/>
    <w:basedOn w:val="Standardowy"/>
    <w:uiPriority w:val="39"/>
    <w:rsid w:val="002C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D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0A5A"/>
  </w:style>
  <w:style w:type="paragraph" w:styleId="Stopka">
    <w:name w:val="footer"/>
    <w:basedOn w:val="Normalny"/>
    <w:link w:val="StopkaZnak"/>
    <w:uiPriority w:val="99"/>
    <w:unhideWhenUsed/>
    <w:rsid w:val="00FD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Mirosław Małecki</cp:lastModifiedBy>
  <cp:revision>3</cp:revision>
  <dcterms:created xsi:type="dcterms:W3CDTF">2024-01-09T08:38:00Z</dcterms:created>
  <dcterms:modified xsi:type="dcterms:W3CDTF">2024-01-12T18:31:00Z</dcterms:modified>
</cp:coreProperties>
</file>